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80" w:rsidRPr="00D448AD" w:rsidRDefault="00D448AD" w:rsidP="00D448AD">
      <w:pPr>
        <w:jc w:val="center"/>
        <w:rPr>
          <w:b/>
          <w:sz w:val="36"/>
        </w:rPr>
      </w:pPr>
      <w:r w:rsidRPr="00D448AD">
        <w:rPr>
          <w:b/>
          <w:sz w:val="36"/>
        </w:rPr>
        <w:t>Материалы для базовых моделей прайс-листа:</w:t>
      </w:r>
    </w:p>
    <w:p w:rsidR="00D448AD" w:rsidRDefault="00D448AD"/>
    <w:p w:rsidR="00D448AD" w:rsidRDefault="00D448AD">
      <w:r w:rsidRPr="00D448AD">
        <w:rPr>
          <w:b/>
          <w:i/>
          <w:sz w:val="32"/>
          <w:u w:val="single"/>
        </w:rPr>
        <w:t>Корпус</w:t>
      </w:r>
      <w:r w:rsidRPr="00D448AD">
        <w:rPr>
          <w:u w:val="single"/>
        </w:rPr>
        <w:t xml:space="preserve"> </w:t>
      </w:r>
      <w:r w:rsidRPr="00D448AD">
        <w:t>Евродекор2800х2070х18 Белый базовый W908 SM</w:t>
      </w:r>
    </w:p>
    <w:p w:rsidR="00D448AD" w:rsidRDefault="00D448AD">
      <w:r w:rsidRPr="00D448AD">
        <w:rPr>
          <w:b/>
          <w:sz w:val="28"/>
        </w:rPr>
        <w:t>Кромка</w:t>
      </w:r>
      <w:r>
        <w:t xml:space="preserve"> </w:t>
      </w:r>
      <w:proofErr w:type="spellStart"/>
      <w:r w:rsidRPr="00D448AD">
        <w:t>Еггер</w:t>
      </w:r>
      <w:proofErr w:type="spellEnd"/>
      <w:r w:rsidRPr="00D448AD">
        <w:t xml:space="preserve"> Кромка АБС 23х0,8 Белый базовый W908 SM</w:t>
      </w:r>
    </w:p>
    <w:p w:rsidR="00D448AD" w:rsidRDefault="00D448AD"/>
    <w:p w:rsidR="00D448AD" w:rsidRDefault="00D448AD" w:rsidP="00D448AD">
      <w:r w:rsidRPr="00D448AD">
        <w:rPr>
          <w:b/>
          <w:i/>
          <w:sz w:val="32"/>
          <w:u w:val="single"/>
        </w:rPr>
        <w:t>Фасад</w:t>
      </w:r>
      <w:r>
        <w:t xml:space="preserve"> </w:t>
      </w:r>
      <w:r w:rsidRPr="00D448AD">
        <w:t>Евродекор2800х2070х18 Белый базовый W908 SM</w:t>
      </w:r>
    </w:p>
    <w:p w:rsidR="00D448AD" w:rsidRDefault="00D448AD" w:rsidP="00D448AD">
      <w:r w:rsidRPr="00D448AD">
        <w:rPr>
          <w:b/>
          <w:sz w:val="28"/>
        </w:rPr>
        <w:t>Кромка</w:t>
      </w:r>
      <w:r>
        <w:t xml:space="preserve"> </w:t>
      </w:r>
      <w:proofErr w:type="spellStart"/>
      <w:r w:rsidRPr="00D448AD">
        <w:t>Еггер</w:t>
      </w:r>
      <w:proofErr w:type="spellEnd"/>
      <w:r w:rsidRPr="00D448AD">
        <w:t xml:space="preserve"> Кромка АБС 23х0,8 Белый базовый W908 SM</w:t>
      </w:r>
    </w:p>
    <w:p w:rsidR="00D448AD" w:rsidRDefault="00D448AD" w:rsidP="00D448AD"/>
    <w:p w:rsidR="00D448AD" w:rsidRDefault="00D448AD" w:rsidP="00D448AD">
      <w:r w:rsidRPr="00D448AD">
        <w:rPr>
          <w:b/>
          <w:i/>
          <w:sz w:val="32"/>
          <w:u w:val="single"/>
        </w:rPr>
        <w:t>Столешница</w:t>
      </w:r>
      <w:r>
        <w:t xml:space="preserve"> </w:t>
      </w:r>
      <w:proofErr w:type="spellStart"/>
      <w:r w:rsidRPr="00D448AD">
        <w:t>Столешница</w:t>
      </w:r>
      <w:proofErr w:type="spellEnd"/>
      <w:r w:rsidRPr="00D448AD">
        <w:t xml:space="preserve"> 600х4100х38 Аргиллит белый F649 ST16</w:t>
      </w:r>
    </w:p>
    <w:p w:rsidR="00D448AD" w:rsidRDefault="00D448AD" w:rsidP="00D448AD">
      <w:r w:rsidRPr="00D448AD">
        <w:rPr>
          <w:b/>
          <w:sz w:val="28"/>
        </w:rPr>
        <w:t>Кромка</w:t>
      </w:r>
      <w:r>
        <w:t xml:space="preserve"> </w:t>
      </w:r>
      <w:proofErr w:type="spellStart"/>
      <w:r w:rsidRPr="00D448AD">
        <w:t>Еггер</w:t>
      </w:r>
      <w:proofErr w:type="spellEnd"/>
      <w:r w:rsidRPr="00D448AD">
        <w:t xml:space="preserve"> Кромка АБС 43х2 Аргиллит белый F649 ST16</w:t>
      </w:r>
    </w:p>
    <w:p w:rsidR="00D448AD" w:rsidRDefault="00D448AD" w:rsidP="00D448AD"/>
    <w:p w:rsidR="00D448AD" w:rsidRDefault="00D448AD" w:rsidP="00D448AD">
      <w:r w:rsidRPr="00D448AD">
        <w:rPr>
          <w:b/>
          <w:i/>
          <w:sz w:val="32"/>
          <w:u w:val="single"/>
        </w:rPr>
        <w:t>Корпус</w:t>
      </w:r>
      <w:r>
        <w:rPr>
          <w:b/>
          <w:i/>
          <w:sz w:val="32"/>
          <w:u w:val="single"/>
        </w:rPr>
        <w:t xml:space="preserve"> 16 </w:t>
      </w:r>
      <w:proofErr w:type="gramStart"/>
      <w:r>
        <w:rPr>
          <w:b/>
          <w:i/>
          <w:sz w:val="32"/>
          <w:u w:val="single"/>
        </w:rPr>
        <w:t xml:space="preserve">мм </w:t>
      </w:r>
      <w:r w:rsidRPr="00D448AD">
        <w:rPr>
          <w:u w:val="single"/>
        </w:rPr>
        <w:t xml:space="preserve"> </w:t>
      </w:r>
      <w:proofErr w:type="spellStart"/>
      <w:r w:rsidRPr="00D448AD">
        <w:t>Евродекор</w:t>
      </w:r>
      <w:proofErr w:type="spellEnd"/>
      <w:proofErr w:type="gramEnd"/>
      <w:r w:rsidR="00D00451">
        <w:t xml:space="preserve"> </w:t>
      </w:r>
      <w:r w:rsidRPr="00D448AD">
        <w:t>2800х2070х1</w:t>
      </w:r>
      <w:r>
        <w:t>6</w:t>
      </w:r>
      <w:r w:rsidRPr="00D448AD">
        <w:t xml:space="preserve"> Белый базовый W908 SM</w:t>
      </w:r>
    </w:p>
    <w:p w:rsidR="00D448AD" w:rsidRDefault="00D448AD" w:rsidP="00D448AD">
      <w:r w:rsidRPr="00D448AD">
        <w:rPr>
          <w:b/>
          <w:sz w:val="28"/>
        </w:rPr>
        <w:t>Кромка</w:t>
      </w:r>
      <w:r>
        <w:t xml:space="preserve"> </w:t>
      </w:r>
      <w:proofErr w:type="spellStart"/>
      <w:r w:rsidRPr="00D448AD">
        <w:t>Еггер</w:t>
      </w:r>
      <w:proofErr w:type="spellEnd"/>
      <w:r w:rsidRPr="00D448AD">
        <w:t xml:space="preserve"> Кромка АБС 23х0,8 Белый базовый W908 SM</w:t>
      </w:r>
    </w:p>
    <w:p w:rsidR="00D448AD" w:rsidRDefault="00D448AD" w:rsidP="00D448AD"/>
    <w:p w:rsidR="00D448AD" w:rsidRDefault="00D448AD" w:rsidP="00D448AD">
      <w:r w:rsidRPr="00D448AD">
        <w:rPr>
          <w:b/>
          <w:i/>
          <w:sz w:val="32"/>
          <w:u w:val="single"/>
        </w:rPr>
        <w:t>Корпус</w:t>
      </w:r>
      <w:r>
        <w:rPr>
          <w:b/>
          <w:i/>
          <w:sz w:val="32"/>
          <w:u w:val="single"/>
        </w:rPr>
        <w:t xml:space="preserve"> 10 </w:t>
      </w:r>
      <w:proofErr w:type="gramStart"/>
      <w:r>
        <w:rPr>
          <w:b/>
          <w:i/>
          <w:sz w:val="32"/>
          <w:u w:val="single"/>
        </w:rPr>
        <w:t xml:space="preserve">мм </w:t>
      </w:r>
      <w:r w:rsidRPr="00D448AD">
        <w:rPr>
          <w:u w:val="single"/>
        </w:rPr>
        <w:t xml:space="preserve"> </w:t>
      </w:r>
      <w:r w:rsidRPr="00D448AD">
        <w:t>Евродекор</w:t>
      </w:r>
      <w:proofErr w:type="gramEnd"/>
      <w:r w:rsidRPr="00D448AD">
        <w:t>2800х2070х1</w:t>
      </w:r>
      <w:r w:rsidR="00D00451">
        <w:t>0</w:t>
      </w:r>
      <w:r w:rsidRPr="00D448AD">
        <w:t xml:space="preserve"> Белый базовый W908 SM</w:t>
      </w:r>
    </w:p>
    <w:p w:rsidR="00D448AD" w:rsidRDefault="00D448AD" w:rsidP="00D448AD">
      <w:r w:rsidRPr="00D448AD">
        <w:rPr>
          <w:b/>
          <w:sz w:val="28"/>
        </w:rPr>
        <w:t>Кромка</w:t>
      </w:r>
      <w:r>
        <w:t xml:space="preserve"> </w:t>
      </w:r>
      <w:proofErr w:type="spellStart"/>
      <w:r w:rsidRPr="00D448AD">
        <w:t>Еггер</w:t>
      </w:r>
      <w:proofErr w:type="spellEnd"/>
      <w:r w:rsidRPr="00D448AD">
        <w:t xml:space="preserve"> Кромка АБС 23х0,8 Белый базовый W908 SM</w:t>
      </w:r>
    </w:p>
    <w:p w:rsidR="00D448AD" w:rsidRDefault="00D448AD" w:rsidP="00D448AD"/>
    <w:p w:rsidR="009C2C68" w:rsidRDefault="009C2C68" w:rsidP="00D448AD">
      <w:pPr>
        <w:rPr>
          <w:b/>
          <w:i/>
          <w:sz w:val="32"/>
          <w:u w:val="single"/>
        </w:rPr>
      </w:pPr>
      <w:r w:rsidRPr="009C2C68">
        <w:rPr>
          <w:b/>
          <w:i/>
          <w:sz w:val="32"/>
          <w:u w:val="single"/>
        </w:rPr>
        <w:t>Фурнитура</w:t>
      </w:r>
    </w:p>
    <w:p w:rsidR="009C2C68" w:rsidRDefault="009C2C68" w:rsidP="00D448AD">
      <w:pPr>
        <w:rPr>
          <w:sz w:val="24"/>
        </w:rPr>
      </w:pPr>
      <w:r w:rsidRPr="009C2C68">
        <w:rPr>
          <w:sz w:val="24"/>
        </w:rPr>
        <w:t>Петля</w:t>
      </w:r>
      <w:r>
        <w:rPr>
          <w:sz w:val="24"/>
        </w:rPr>
        <w:t xml:space="preserve"> </w:t>
      </w:r>
      <w:r>
        <w:rPr>
          <w:sz w:val="24"/>
          <w:lang w:val="en-US"/>
        </w:rPr>
        <w:t>GTV</w:t>
      </w:r>
      <w:r w:rsidRPr="009C2C68">
        <w:rPr>
          <w:sz w:val="24"/>
        </w:rPr>
        <w:t xml:space="preserve"> </w:t>
      </w:r>
      <w:r>
        <w:rPr>
          <w:sz w:val="24"/>
        </w:rPr>
        <w:t>Престиж с доводчиком</w:t>
      </w:r>
    </w:p>
    <w:p w:rsidR="008A7EDC" w:rsidRDefault="008A7EDC" w:rsidP="00D448AD">
      <w:pPr>
        <w:rPr>
          <w:sz w:val="24"/>
        </w:rPr>
      </w:pPr>
      <w:r w:rsidRPr="009C2C68">
        <w:rPr>
          <w:sz w:val="24"/>
        </w:rPr>
        <w:t>Петля</w:t>
      </w:r>
      <w:r>
        <w:rPr>
          <w:sz w:val="24"/>
        </w:rPr>
        <w:t xml:space="preserve"> </w:t>
      </w:r>
      <w:r>
        <w:rPr>
          <w:sz w:val="24"/>
          <w:lang w:val="en-US"/>
        </w:rPr>
        <w:t>Blum</w:t>
      </w:r>
      <w:r>
        <w:rPr>
          <w:sz w:val="24"/>
        </w:rPr>
        <w:t xml:space="preserve"> с доводчиком</w:t>
      </w:r>
    </w:p>
    <w:p w:rsidR="009C2C68" w:rsidRPr="008A7EDC" w:rsidRDefault="009C2C68" w:rsidP="00D448AD">
      <w:pPr>
        <w:rPr>
          <w:sz w:val="24"/>
        </w:rPr>
      </w:pPr>
      <w:r>
        <w:rPr>
          <w:sz w:val="24"/>
        </w:rPr>
        <w:t xml:space="preserve">Полкодержатель </w:t>
      </w:r>
      <w:proofErr w:type="spellStart"/>
      <w:r>
        <w:rPr>
          <w:sz w:val="24"/>
          <w:lang w:val="en-US"/>
        </w:rPr>
        <w:t>Secura</w:t>
      </w:r>
      <w:proofErr w:type="spellEnd"/>
      <w:r w:rsidR="008A7EDC">
        <w:rPr>
          <w:sz w:val="24"/>
        </w:rPr>
        <w:t>2</w:t>
      </w:r>
    </w:p>
    <w:p w:rsidR="009C2C68" w:rsidRDefault="009C2C68" w:rsidP="00D448AD">
      <w:pPr>
        <w:rPr>
          <w:sz w:val="24"/>
        </w:rPr>
      </w:pPr>
      <w:r>
        <w:rPr>
          <w:sz w:val="24"/>
        </w:rPr>
        <w:t>Опора черная 100 мм</w:t>
      </w:r>
    </w:p>
    <w:p w:rsidR="009C2C68" w:rsidRDefault="009C2C68" w:rsidP="00D448AD">
      <w:pPr>
        <w:rPr>
          <w:sz w:val="24"/>
        </w:rPr>
      </w:pPr>
      <w:r>
        <w:rPr>
          <w:sz w:val="24"/>
        </w:rPr>
        <w:t xml:space="preserve">Основной крепеж – </w:t>
      </w:r>
      <w:proofErr w:type="spellStart"/>
      <w:r>
        <w:rPr>
          <w:sz w:val="24"/>
        </w:rPr>
        <w:t>конфирмат</w:t>
      </w:r>
      <w:proofErr w:type="spellEnd"/>
    </w:p>
    <w:p w:rsidR="009C2C68" w:rsidRPr="008A7EDC" w:rsidRDefault="009C2C68" w:rsidP="00D448AD">
      <w:pPr>
        <w:rPr>
          <w:sz w:val="24"/>
        </w:rPr>
      </w:pPr>
      <w:r>
        <w:rPr>
          <w:sz w:val="24"/>
        </w:rPr>
        <w:t xml:space="preserve">Направляющие скрытого монтажа </w:t>
      </w:r>
      <w:proofErr w:type="spellStart"/>
      <w:r>
        <w:rPr>
          <w:sz w:val="24"/>
          <w:lang w:val="en-US"/>
        </w:rPr>
        <w:t>Hettich</w:t>
      </w:r>
      <w:proofErr w:type="spellEnd"/>
      <w:r w:rsidRPr="009C2C68">
        <w:rPr>
          <w:sz w:val="24"/>
        </w:rPr>
        <w:t xml:space="preserve"> </w:t>
      </w:r>
      <w:r>
        <w:rPr>
          <w:sz w:val="24"/>
        </w:rPr>
        <w:t>под 18 мм</w:t>
      </w:r>
      <w:r w:rsidR="008A7EDC" w:rsidRPr="008A7EDC">
        <w:rPr>
          <w:sz w:val="24"/>
        </w:rPr>
        <w:t xml:space="preserve"> </w:t>
      </w:r>
      <w:r w:rsidR="008A7EDC">
        <w:rPr>
          <w:sz w:val="24"/>
          <w:lang w:val="en-US"/>
        </w:rPr>
        <w:t>c</w:t>
      </w:r>
      <w:r w:rsidR="008A7EDC" w:rsidRPr="008A7EDC">
        <w:rPr>
          <w:sz w:val="24"/>
        </w:rPr>
        <w:t xml:space="preserve"> </w:t>
      </w:r>
      <w:r w:rsidR="008A7EDC">
        <w:rPr>
          <w:sz w:val="24"/>
        </w:rPr>
        <w:t>доводчиком</w:t>
      </w:r>
    </w:p>
    <w:p w:rsidR="009C2C68" w:rsidRPr="008A7EDC" w:rsidRDefault="009C2C68" w:rsidP="00D448AD">
      <w:pPr>
        <w:rPr>
          <w:sz w:val="24"/>
        </w:rPr>
      </w:pPr>
      <w:r>
        <w:rPr>
          <w:sz w:val="24"/>
        </w:rPr>
        <w:t xml:space="preserve">Системы выдвижения с металлическими боковинами </w:t>
      </w:r>
      <w:proofErr w:type="spellStart"/>
      <w:r>
        <w:rPr>
          <w:sz w:val="24"/>
          <w:lang w:val="en-US"/>
        </w:rPr>
        <w:t>Modernbox</w:t>
      </w:r>
      <w:proofErr w:type="spellEnd"/>
      <w:r w:rsidR="008A7EDC">
        <w:rPr>
          <w:sz w:val="24"/>
        </w:rPr>
        <w:t xml:space="preserve"> с доводчиком</w:t>
      </w:r>
    </w:p>
    <w:p w:rsidR="008A7EDC" w:rsidRPr="008A7EDC" w:rsidRDefault="008A7EDC" w:rsidP="008A7EDC">
      <w:pPr>
        <w:rPr>
          <w:sz w:val="24"/>
        </w:rPr>
      </w:pPr>
      <w:r>
        <w:rPr>
          <w:sz w:val="24"/>
        </w:rPr>
        <w:t xml:space="preserve">Системы выдвижения с металлическими боковинами </w:t>
      </w:r>
      <w:r>
        <w:rPr>
          <w:sz w:val="24"/>
          <w:lang w:val="en-US"/>
        </w:rPr>
        <w:t>Grass</w:t>
      </w:r>
      <w:r>
        <w:rPr>
          <w:sz w:val="24"/>
        </w:rPr>
        <w:t xml:space="preserve"> с доводчиком</w:t>
      </w:r>
    </w:p>
    <w:p w:rsidR="008A7EDC" w:rsidRPr="00D00451" w:rsidRDefault="008A7EDC" w:rsidP="008A7EDC">
      <w:pPr>
        <w:rPr>
          <w:sz w:val="24"/>
          <w:lang w:val="en-US"/>
        </w:rPr>
      </w:pPr>
      <w:r>
        <w:rPr>
          <w:sz w:val="24"/>
        </w:rPr>
        <w:t>Подъемники</w:t>
      </w:r>
      <w:r w:rsidRPr="00D00451">
        <w:rPr>
          <w:sz w:val="24"/>
          <w:lang w:val="en-US"/>
        </w:rPr>
        <w:t>:</w:t>
      </w:r>
    </w:p>
    <w:p w:rsidR="008A7EDC" w:rsidRPr="008A7EDC" w:rsidRDefault="008A7EDC" w:rsidP="008A7EDC">
      <w:pPr>
        <w:rPr>
          <w:sz w:val="24"/>
          <w:lang w:val="en-US"/>
        </w:rPr>
      </w:pPr>
      <w:r w:rsidRPr="00D00451">
        <w:rPr>
          <w:sz w:val="24"/>
          <w:lang w:val="en-US"/>
        </w:rPr>
        <w:t xml:space="preserve">- </w:t>
      </w:r>
      <w:proofErr w:type="spellStart"/>
      <w:r>
        <w:rPr>
          <w:sz w:val="24"/>
          <w:lang w:val="en-US"/>
        </w:rPr>
        <w:t>Aventos</w:t>
      </w:r>
      <w:proofErr w:type="spellEnd"/>
      <w:r>
        <w:rPr>
          <w:sz w:val="24"/>
          <w:lang w:val="en-US"/>
        </w:rPr>
        <w:t xml:space="preserve"> HF</w:t>
      </w:r>
    </w:p>
    <w:p w:rsidR="008A7EDC" w:rsidRDefault="008A7EDC" w:rsidP="008A7EDC">
      <w:pPr>
        <w:rPr>
          <w:sz w:val="24"/>
          <w:lang w:val="en-US"/>
        </w:rPr>
      </w:pPr>
      <w:r w:rsidRPr="00D00451">
        <w:rPr>
          <w:sz w:val="24"/>
          <w:lang w:val="en-US"/>
        </w:rPr>
        <w:t xml:space="preserve">- </w:t>
      </w:r>
      <w:proofErr w:type="spellStart"/>
      <w:r>
        <w:rPr>
          <w:sz w:val="24"/>
          <w:lang w:val="en-US"/>
        </w:rPr>
        <w:t>Aventos</w:t>
      </w:r>
      <w:proofErr w:type="spellEnd"/>
      <w:r>
        <w:rPr>
          <w:sz w:val="24"/>
          <w:lang w:val="en-US"/>
        </w:rPr>
        <w:t xml:space="preserve"> HS</w:t>
      </w:r>
    </w:p>
    <w:p w:rsidR="008A7EDC" w:rsidRDefault="008A7EDC" w:rsidP="008A7EDC">
      <w:pPr>
        <w:rPr>
          <w:sz w:val="24"/>
          <w:lang w:val="en-US"/>
        </w:rPr>
      </w:pPr>
      <w:r w:rsidRPr="00D00451">
        <w:rPr>
          <w:sz w:val="24"/>
          <w:lang w:val="en-US"/>
        </w:rPr>
        <w:lastRenderedPageBreak/>
        <w:t xml:space="preserve">- </w:t>
      </w:r>
      <w:proofErr w:type="spellStart"/>
      <w:r>
        <w:rPr>
          <w:sz w:val="24"/>
          <w:lang w:val="en-US"/>
        </w:rPr>
        <w:t>Aventos</w:t>
      </w:r>
      <w:proofErr w:type="spellEnd"/>
      <w:r>
        <w:rPr>
          <w:sz w:val="24"/>
          <w:lang w:val="en-US"/>
        </w:rPr>
        <w:t xml:space="preserve"> HL</w:t>
      </w:r>
    </w:p>
    <w:p w:rsidR="008A7EDC" w:rsidRPr="00D00451" w:rsidRDefault="008A7EDC" w:rsidP="008A7EDC">
      <w:pPr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  <w:lang w:val="en-US"/>
        </w:rPr>
        <w:t>Aventos</w:t>
      </w:r>
      <w:proofErr w:type="spellEnd"/>
      <w:r w:rsidRPr="00D00451">
        <w:rPr>
          <w:sz w:val="24"/>
        </w:rPr>
        <w:t xml:space="preserve"> </w:t>
      </w:r>
      <w:r>
        <w:rPr>
          <w:sz w:val="24"/>
          <w:lang w:val="en-US"/>
        </w:rPr>
        <w:t>HK</w:t>
      </w:r>
      <w:r w:rsidRPr="00D00451">
        <w:rPr>
          <w:sz w:val="24"/>
        </w:rPr>
        <w:t>-</w:t>
      </w:r>
      <w:r>
        <w:rPr>
          <w:sz w:val="24"/>
          <w:lang w:val="en-US"/>
        </w:rPr>
        <w:t>HS</w:t>
      </w:r>
    </w:p>
    <w:p w:rsidR="008A7EDC" w:rsidRDefault="008A7EDC" w:rsidP="008A7EDC">
      <w:pPr>
        <w:rPr>
          <w:sz w:val="24"/>
        </w:rPr>
      </w:pPr>
      <w:r>
        <w:rPr>
          <w:sz w:val="24"/>
        </w:rPr>
        <w:t>Ручки по каталогу отмечены галочкой</w:t>
      </w:r>
    </w:p>
    <w:p w:rsidR="008A7EDC" w:rsidRPr="00D00451" w:rsidRDefault="008A7EDC" w:rsidP="008A7EDC">
      <w:pPr>
        <w:rPr>
          <w:sz w:val="24"/>
          <w:lang w:val="en-US"/>
        </w:rPr>
      </w:pPr>
      <w:r>
        <w:rPr>
          <w:sz w:val="24"/>
        </w:rPr>
        <w:t xml:space="preserve">Система выталкивания </w:t>
      </w:r>
      <w:r>
        <w:rPr>
          <w:sz w:val="24"/>
          <w:lang w:val="en-US"/>
        </w:rPr>
        <w:t>Tip</w:t>
      </w:r>
      <w:r w:rsidRPr="008A7EDC">
        <w:rPr>
          <w:sz w:val="24"/>
        </w:rPr>
        <w:t>-</w:t>
      </w:r>
      <w:r>
        <w:rPr>
          <w:sz w:val="24"/>
          <w:lang w:val="en-US"/>
        </w:rPr>
        <w:t>On</w:t>
      </w:r>
      <w:r w:rsidR="00D00451">
        <w:rPr>
          <w:sz w:val="24"/>
        </w:rPr>
        <w:t xml:space="preserve"> </w:t>
      </w:r>
      <w:r w:rsidR="00D00451">
        <w:rPr>
          <w:sz w:val="24"/>
          <w:lang w:val="en-US"/>
        </w:rPr>
        <w:t>Blum</w:t>
      </w:r>
    </w:p>
    <w:p w:rsidR="008A7EDC" w:rsidRDefault="008A7EDC" w:rsidP="008A7EDC">
      <w:pPr>
        <w:rPr>
          <w:sz w:val="24"/>
        </w:rPr>
      </w:pPr>
      <w:r>
        <w:rPr>
          <w:sz w:val="24"/>
        </w:rPr>
        <w:t xml:space="preserve">Карго </w:t>
      </w:r>
      <w:proofErr w:type="spellStart"/>
      <w:r>
        <w:rPr>
          <w:sz w:val="24"/>
          <w:lang w:val="en-US"/>
        </w:rPr>
        <w:t>Kalibra</w:t>
      </w:r>
      <w:proofErr w:type="spellEnd"/>
      <w:r w:rsidRPr="008A7EDC">
        <w:rPr>
          <w:sz w:val="24"/>
        </w:rPr>
        <w:t xml:space="preserve"> </w:t>
      </w:r>
      <w:r>
        <w:rPr>
          <w:sz w:val="24"/>
          <w:lang w:val="en-US"/>
        </w:rPr>
        <w:t>L</w:t>
      </w:r>
      <w:r>
        <w:rPr>
          <w:sz w:val="24"/>
        </w:rPr>
        <w:t xml:space="preserve"> с боковым креплением</w:t>
      </w:r>
    </w:p>
    <w:p w:rsidR="008A7EDC" w:rsidRDefault="008A7EDC" w:rsidP="008A7EDC">
      <w:pPr>
        <w:rPr>
          <w:sz w:val="24"/>
          <w:lang w:val="en-US"/>
        </w:rPr>
      </w:pPr>
      <w:r>
        <w:rPr>
          <w:sz w:val="24"/>
        </w:rPr>
        <w:t>Сушка</w:t>
      </w:r>
      <w:r w:rsidRPr="00D00451"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Rejs</w:t>
      </w:r>
      <w:proofErr w:type="spellEnd"/>
      <w:r>
        <w:rPr>
          <w:sz w:val="24"/>
          <w:lang w:val="en-US"/>
        </w:rPr>
        <w:t xml:space="preserve"> Variant 3</w:t>
      </w:r>
    </w:p>
    <w:p w:rsidR="008A7EDC" w:rsidRDefault="008A7EDC" w:rsidP="008A7EDC">
      <w:pPr>
        <w:rPr>
          <w:sz w:val="24"/>
          <w:lang w:val="en-US"/>
        </w:rPr>
      </w:pPr>
      <w:r>
        <w:rPr>
          <w:sz w:val="24"/>
        </w:rPr>
        <w:t>Лоток</w:t>
      </w:r>
      <w:r w:rsidRPr="008A7EDC">
        <w:rPr>
          <w:sz w:val="24"/>
          <w:lang w:val="en-US"/>
        </w:rPr>
        <w:t xml:space="preserve"> </w:t>
      </w:r>
      <w:r>
        <w:rPr>
          <w:sz w:val="24"/>
          <w:lang w:val="en-US"/>
        </w:rPr>
        <w:t xml:space="preserve">Comfort </w:t>
      </w:r>
      <w:proofErr w:type="spellStart"/>
      <w:r>
        <w:rPr>
          <w:sz w:val="24"/>
          <w:lang w:val="en-US"/>
        </w:rPr>
        <w:t>Rejs</w:t>
      </w:r>
      <w:proofErr w:type="spellEnd"/>
    </w:p>
    <w:p w:rsidR="008A7EDC" w:rsidRDefault="008A7EDC" w:rsidP="008A7EDC">
      <w:pPr>
        <w:rPr>
          <w:sz w:val="24"/>
        </w:rPr>
      </w:pPr>
      <w:r>
        <w:rPr>
          <w:sz w:val="24"/>
        </w:rPr>
        <w:t>Уголок</w:t>
      </w:r>
      <w:r w:rsidRPr="00D00451">
        <w:rPr>
          <w:sz w:val="24"/>
        </w:rPr>
        <w:t xml:space="preserve"> </w:t>
      </w:r>
      <w:proofErr w:type="spellStart"/>
      <w:r>
        <w:rPr>
          <w:sz w:val="24"/>
          <w:lang w:val="en-US"/>
        </w:rPr>
        <w:t>Lotos</w:t>
      </w:r>
      <w:proofErr w:type="spellEnd"/>
      <w:r w:rsidRPr="00D00451">
        <w:rPr>
          <w:sz w:val="24"/>
        </w:rPr>
        <w:t xml:space="preserve"> </w:t>
      </w:r>
      <w:proofErr w:type="spellStart"/>
      <w:r>
        <w:rPr>
          <w:sz w:val="24"/>
        </w:rPr>
        <w:t>Баярд</w:t>
      </w:r>
      <w:proofErr w:type="spellEnd"/>
    </w:p>
    <w:p w:rsidR="008A7EDC" w:rsidRDefault="008A7EDC" w:rsidP="008A7EDC">
      <w:pPr>
        <w:rPr>
          <w:sz w:val="24"/>
        </w:rPr>
      </w:pPr>
    </w:p>
    <w:p w:rsidR="008A7EDC" w:rsidRDefault="008A7EDC" w:rsidP="008A7EDC">
      <w:pPr>
        <w:rPr>
          <w:sz w:val="24"/>
        </w:rPr>
      </w:pPr>
      <w:r>
        <w:rPr>
          <w:sz w:val="24"/>
        </w:rPr>
        <w:t>Высота навесных шкафов 720, 850, 920 мм</w:t>
      </w:r>
    </w:p>
    <w:p w:rsidR="008A7EDC" w:rsidRDefault="008A7EDC" w:rsidP="008A7EDC">
      <w:pPr>
        <w:rPr>
          <w:sz w:val="24"/>
        </w:rPr>
      </w:pPr>
      <w:r>
        <w:rPr>
          <w:sz w:val="24"/>
        </w:rPr>
        <w:t>Настольные шкафы рассчитываются исходя из верхних ящиков</w:t>
      </w:r>
    </w:p>
    <w:p w:rsidR="008A7EDC" w:rsidRDefault="008A7EDC" w:rsidP="008A7EDC">
      <w:pPr>
        <w:rPr>
          <w:sz w:val="24"/>
        </w:rPr>
      </w:pPr>
      <w:r>
        <w:rPr>
          <w:sz w:val="24"/>
        </w:rPr>
        <w:t>Пеналы рассчитываются, исходя из верхних ящиков</w:t>
      </w:r>
    </w:p>
    <w:p w:rsidR="008A7EDC" w:rsidRDefault="008A7EDC" w:rsidP="008A7EDC">
      <w:pPr>
        <w:rPr>
          <w:sz w:val="24"/>
        </w:rPr>
      </w:pPr>
      <w:r>
        <w:rPr>
          <w:sz w:val="24"/>
        </w:rPr>
        <w:t>Напольные шкафы 850 мм</w:t>
      </w:r>
    </w:p>
    <w:p w:rsidR="008A7EDC" w:rsidRDefault="008A7EDC" w:rsidP="008A7EDC">
      <w:pPr>
        <w:rPr>
          <w:sz w:val="24"/>
        </w:rPr>
      </w:pPr>
      <w:r>
        <w:rPr>
          <w:sz w:val="24"/>
        </w:rPr>
        <w:t>Запрет редактирования в Салоне</w:t>
      </w:r>
    </w:p>
    <w:p w:rsidR="008A7EDC" w:rsidRPr="008A7EDC" w:rsidRDefault="008A7EDC" w:rsidP="008A7EDC">
      <w:pPr>
        <w:rPr>
          <w:sz w:val="24"/>
        </w:rPr>
      </w:pPr>
      <w:r>
        <w:rPr>
          <w:sz w:val="24"/>
        </w:rPr>
        <w:t>Анимация выдвижных и открывающихся механизмов</w:t>
      </w:r>
    </w:p>
    <w:p w:rsidR="008A7EDC" w:rsidRPr="008A7EDC" w:rsidRDefault="008A7EDC" w:rsidP="008A7EDC">
      <w:pPr>
        <w:rPr>
          <w:sz w:val="24"/>
        </w:rPr>
      </w:pPr>
      <w:bookmarkStart w:id="0" w:name="_GoBack"/>
      <w:bookmarkEnd w:id="0"/>
    </w:p>
    <w:p w:rsidR="008A7EDC" w:rsidRPr="008A7EDC" w:rsidRDefault="008A7EDC" w:rsidP="008A7EDC">
      <w:pPr>
        <w:rPr>
          <w:sz w:val="24"/>
        </w:rPr>
      </w:pPr>
    </w:p>
    <w:p w:rsidR="009C2C68" w:rsidRPr="008A7EDC" w:rsidRDefault="009C2C68" w:rsidP="008A7EDC">
      <w:pPr>
        <w:rPr>
          <w:sz w:val="24"/>
        </w:rPr>
      </w:pPr>
    </w:p>
    <w:sectPr w:rsidR="009C2C68" w:rsidRPr="008A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7E"/>
    <w:rsid w:val="000A1D80"/>
    <w:rsid w:val="0056367E"/>
    <w:rsid w:val="008A7EDC"/>
    <w:rsid w:val="009C2C68"/>
    <w:rsid w:val="00D00451"/>
    <w:rsid w:val="00D4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93191-7B43-4788-8220-396AC74F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2019-06-15T12:13:00Z</dcterms:created>
  <dcterms:modified xsi:type="dcterms:W3CDTF">2019-06-15T12:36:00Z</dcterms:modified>
</cp:coreProperties>
</file>